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2D" w:rsidRPr="0038732D" w:rsidRDefault="0038732D" w:rsidP="0038732D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87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  <w:r w:rsidRPr="00387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38732D" w:rsidRPr="0038732D" w:rsidRDefault="0038732D" w:rsidP="00387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73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</w:t>
      </w:r>
      <w:proofErr w:type="spellStart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</w:p>
    <w:p w:rsidR="0038732D" w:rsidRPr="0038732D" w:rsidRDefault="0038732D" w:rsidP="00387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економічного</w:t>
      </w:r>
      <w:proofErr w:type="spellEnd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32D" w:rsidRPr="0038732D" w:rsidRDefault="0038732D" w:rsidP="00387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proofErr w:type="spellStart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3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</w:p>
    <w:p w:rsidR="0038732D" w:rsidRPr="0038732D" w:rsidRDefault="0038732D" w:rsidP="0038732D">
      <w:pPr>
        <w:widowControl w:val="0"/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873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15 вересня 2014 року № 1106</w:t>
      </w:r>
    </w:p>
    <w:p w:rsidR="0038732D" w:rsidRPr="0038732D" w:rsidRDefault="0038732D" w:rsidP="0038732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ru-RU"/>
        </w:rPr>
      </w:pPr>
      <w:r w:rsidRPr="0038732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ru-RU"/>
        </w:rPr>
        <w:t>ОБҐРУНТУВАННЯ</w:t>
      </w:r>
    </w:p>
    <w:p w:rsidR="0038732D" w:rsidRPr="0038732D" w:rsidRDefault="0038732D" w:rsidP="0038732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ru-RU"/>
        </w:rPr>
      </w:pPr>
      <w:r w:rsidRPr="0038732D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uk-UA" w:eastAsia="ru-RU"/>
        </w:rPr>
        <w:t xml:space="preserve">Застосування переговорної  процедури закупівлі </w:t>
      </w:r>
    </w:p>
    <w:p w:rsidR="0038732D" w:rsidRPr="0038732D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</w:pPr>
      <w:r w:rsidRPr="0038732D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>1. Замовник:</w:t>
      </w:r>
    </w:p>
    <w:p w:rsidR="0038732D" w:rsidRPr="0038732D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val="uk-UA" w:eastAsia="ru-RU"/>
        </w:rPr>
      </w:pPr>
      <w:r w:rsidRPr="0038732D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>1.1. Найменування:</w:t>
      </w:r>
      <w:r w:rsidRPr="0038732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  <w:t xml:space="preserve">Навчально-виховний комплекс «Загальноосвітній навчальний заклад І-ІІІ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  <w:t>ст.№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  <w:t xml:space="preserve"> 12-дошкільний навчальний заклад Олександрійської міської ради Кіровоградської області»</w:t>
      </w:r>
    </w:p>
    <w:p w:rsidR="0038732D" w:rsidRPr="0038732D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i/>
          <w:iCs/>
          <w:color w:val="000000"/>
          <w:sz w:val="24"/>
          <w:szCs w:val="24"/>
          <w:lang w:val="uk-UA" w:eastAsia="ru-RU"/>
        </w:rPr>
      </w:pPr>
      <w:r w:rsidRPr="0038732D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>1.2. Ідентифікаційний код за ЄДРПОУ:</w:t>
      </w:r>
      <w:r w:rsidRPr="0038732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uk-UA" w:eastAsia="ru-RU"/>
        </w:rPr>
        <w:t>24145772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38732D">
        <w:rPr>
          <w:rFonts w:ascii="Times New Roman CYR" w:eastAsia="Times New Roman" w:hAnsi="Times New Roman CYR" w:cs="Times New Roman CYR"/>
          <w:color w:val="000000"/>
          <w:sz w:val="24"/>
          <w:szCs w:val="24"/>
          <w:lang w:val="uk-UA" w:eastAsia="ru-RU"/>
        </w:rPr>
        <w:t xml:space="preserve">1.3. Місцезнаходження: </w:t>
      </w:r>
      <w:r w:rsidRPr="000356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вул.. 40 років Жовтня, 16, 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смт.Димитрове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,  м. Олександрія, Кіровоградська обл.., 28040</w:t>
      </w:r>
    </w:p>
    <w:p w:rsidR="0038732D" w:rsidRPr="00035675" w:rsidRDefault="0038732D" w:rsidP="0038732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ru-RU"/>
        </w:rPr>
        <w:t>1.4. Посадова особа замовника, відповідальна за проведення закупівлі (прізвище, ім'я, по батькові, посада та адреса, номер телефону та телефаксу із зазначенням коду міжміського телефонного зв'язку, e-</w:t>
      </w:r>
      <w:proofErr w:type="spellStart"/>
      <w:r w:rsidRPr="0003567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ru-RU"/>
        </w:rPr>
        <w:t>mail</w:t>
      </w:r>
      <w:proofErr w:type="spellEnd"/>
      <w:r w:rsidRPr="0003567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ru-RU"/>
        </w:rPr>
        <w:t>):</w:t>
      </w:r>
      <w:r w:rsidRPr="000356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 w:eastAsia="ru-RU"/>
        </w:rPr>
        <w:t xml:space="preserve"> </w:t>
      </w:r>
    </w:p>
    <w:p w:rsidR="0038732D" w:rsidRPr="00035675" w:rsidRDefault="0038732D" w:rsidP="0038732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</w:pPr>
      <w:proofErr w:type="spellStart"/>
      <w:r w:rsidRPr="0003567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  <w:t>Димкова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  <w:t xml:space="preserve"> Любов 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  <w:t>Михайлівна–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  <w:t xml:space="preserve"> секретар комітету з конкурсних торгів</w:t>
      </w:r>
    </w:p>
    <w:p w:rsidR="0038732D" w:rsidRPr="00035675" w:rsidRDefault="0038732D" w:rsidP="0038732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  <w:t xml:space="preserve">Вул..40 років Жовтня, 16, 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  <w:t>смт.Димитроке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  <w:t>,  м. Олександрія, Кіровоградська обл., 28040</w:t>
      </w:r>
    </w:p>
    <w:p w:rsidR="0038732D" w:rsidRPr="00035675" w:rsidRDefault="0038732D" w:rsidP="0038732D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lang w:val="uk-UA" w:eastAsia="ru-RU"/>
        </w:rPr>
        <w:t xml:space="preserve">т. 0977243909  </w:t>
      </w:r>
      <w:r w:rsidRPr="00035675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ru-RU"/>
        </w:rPr>
        <w:t>e-</w:t>
      </w:r>
      <w:proofErr w:type="spellStart"/>
      <w:r w:rsidRPr="00035675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ru-RU"/>
        </w:rPr>
        <w:t>mail</w:t>
      </w:r>
      <w:proofErr w:type="spellEnd"/>
      <w:r w:rsidRPr="00035675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ru-RU"/>
        </w:rPr>
        <w:t xml:space="preserve">  </w:t>
      </w:r>
      <w:r w:rsidRPr="0003567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lubka.vip@gmail.com</w:t>
      </w:r>
      <w:r w:rsidRPr="00035675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ru-RU"/>
        </w:rPr>
        <w:t xml:space="preserve"> </w:t>
      </w:r>
      <w:r w:rsidRPr="0003567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ru-RU"/>
        </w:rPr>
        <w:t xml:space="preserve">  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1.5. Дата прийняття комітетом з конкурсних торгів замовника рішення про застосування процедури закупівлі в одного учасника: </w:t>
      </w:r>
      <w:r w:rsidRPr="00035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Протокол № </w:t>
      </w:r>
      <w:r w:rsidRPr="00035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 </w:t>
      </w:r>
      <w:r w:rsidRPr="0003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від</w:t>
      </w: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5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26.01.</w:t>
      </w:r>
      <w:r w:rsidRPr="000356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20</w:t>
      </w:r>
      <w:r w:rsidRPr="000356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15</w:t>
      </w:r>
      <w:r w:rsidRPr="000356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р.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Інформація про предмет закупівлі: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2.1. Найменування предмета закупівлі: </w:t>
      </w:r>
      <w:r w:rsidRPr="000356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код 35.31.1  - пара та гаряча вода; постачання пари 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тп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гарячої води.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2.2. Кількість товару: </w:t>
      </w:r>
      <w:r w:rsidRPr="00035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629,9965</w:t>
      </w:r>
      <w:r w:rsidRPr="000356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0356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Гкал</w:t>
      </w:r>
      <w:proofErr w:type="spellEnd"/>
      <w:r w:rsidRPr="000356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>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2.3. Місце поставки товарів: вул..40 років Жовтня,16, </w:t>
      </w:r>
      <w:proofErr w:type="spellStart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смт.Димитрове</w:t>
      </w:r>
      <w:proofErr w:type="spellEnd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м.Олександрія</w:t>
      </w:r>
      <w:proofErr w:type="spellEnd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Кіровоградської області, вул..40 років Жовтня, 4 </w:t>
      </w:r>
      <w:proofErr w:type="spellStart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смт.Димитрове</w:t>
      </w:r>
      <w:proofErr w:type="spellEnd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м.Олександрія</w:t>
      </w:r>
      <w:proofErr w:type="spellEnd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Кіровоградської області, </w:t>
      </w:r>
      <w:proofErr w:type="spellStart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вул..Клубна</w:t>
      </w:r>
      <w:proofErr w:type="spellEnd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5, </w:t>
      </w:r>
      <w:proofErr w:type="spellStart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смт.Димитрове</w:t>
      </w:r>
      <w:proofErr w:type="spellEnd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м.Олександрія</w:t>
      </w:r>
      <w:proofErr w:type="spellEnd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Кіровоградської області, 28040.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2.4. Строк поставки товарів:січень: </w:t>
      </w:r>
      <w:r w:rsidRPr="0003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протягом</w:t>
      </w: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356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2015 рік.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Інформація про учасника процедури закупівлі: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 Повне найменування юридичної особи або прізвище, ім'я, по батькові фізичної особи:</w:t>
      </w: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0356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Комунальне підприємство «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Теплокомуненерго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» Олександрійської міської ради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3.2. Ідентифікаційний код: </w:t>
      </w:r>
      <w:r w:rsidRPr="000356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00185330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Місцезнаходження юридичної особи або місце проживання/реєстрації фізичної особи, телефон, телефакс:</w:t>
      </w: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0356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Україна, м. Олександрія, вул. 50 років Жовтня, 32а</w:t>
      </w:r>
    </w:p>
    <w:p w:rsidR="0038732D" w:rsidRPr="00035675" w:rsidRDefault="0038732D" w:rsidP="0038732D">
      <w:pPr>
        <w:widowControl w:val="0"/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03567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Умови застосування переговорної процедури закупівлі: </w:t>
      </w:r>
      <w:r w:rsidRPr="00035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Відповідно до п.2 ч.2 ст.39 Закону України «Про здійснення державних закупівель», а саме – відсутності  конкуренції (у тому числі з технічних причин) на відповідному ринку, внаслідок чого договір</w:t>
      </w: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про закупівлю може бути укладено лише з одним постачальником, за відсутності при цьому альтернативи.</w:t>
      </w:r>
    </w:p>
    <w:p w:rsidR="0038732D" w:rsidRPr="00035675" w:rsidRDefault="0038732D" w:rsidP="00387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 Причини та обставини, якими керувався замовник під час обрання  переговорної процедури закупівлі: </w:t>
      </w: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Відповідно до Закону України «Про теплопостачання» №28 2005р., Постанови Кабінету Міністрів України «</w:t>
      </w:r>
      <w:r w:rsidRPr="00035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Про затвердження Правил надання послуг з централізованого опалення, постачання холодної  та гарячої води і водовідведення та </w:t>
      </w:r>
      <w:r w:rsidRPr="00035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lastRenderedPageBreak/>
        <w:t>типового  договору про надання послуг з централізованого  опалення, постачання холодної та гарячої  води і водовідведення» від 21.07.2005р. №630.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Централізоване </w:t>
      </w:r>
      <w:r w:rsidRPr="000356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постачання теплої енергії</w:t>
      </w: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для задоволення потреб установ та організацій, що фінансуються з державного та місцевих бюджетів України, відповідно до урядових постанов можливе виключно з ресурсів та за ціною і тарифами, затвердженими уповноваженими органами. 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Централізоване постачання теплої енергії для задоволення потреб установ та організацій, які фінансуються з державного і місцевих бюджетів, здійснюється суб'єктами господарювання, що мають ліцензію на водопостачання та водовідведення за регульованим  тарифом.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Враховуючи наявність розподільних мереж на території Кіровоградської області і відповідність КП «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Теплокомуненерго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 усім іншим вимогам до ліцензіата.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Тому ніякий інший суб’єкт господарювання не в змозі здійснити централізоване постачання теплої енергії за регульованим тарифом на території м. Олександрія, Кіровоградської обл..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Таким чином, КП «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Теплокомуненерго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» - єдиний централізований постачальник теплої енергії для потреб бюджетних установ та організацій в регіоні, який має відповідний дозвіл. 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 підставі вищезазначеного, Управлінню освіти, молоді та спорту Олександрійської міської ради  необхідно укласти договір з КП «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Теплокомуненерго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» на </w:t>
      </w:r>
      <w:bookmarkStart w:id="0" w:name="_GoBack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централізованого постачання теплої енергії  в обсязі </w:t>
      </w:r>
      <w:r w:rsidRPr="0003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5910,177</w:t>
      </w:r>
      <w:r w:rsidRPr="000356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Гкал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.</w:t>
      </w:r>
    </w:p>
    <w:bookmarkEnd w:id="0"/>
    <w:p w:rsidR="0038732D" w:rsidRPr="00035675" w:rsidRDefault="0038732D" w:rsidP="00387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Перелік документів, що підтверджують наявність умов застосування процедури закупівлі:</w:t>
      </w:r>
    </w:p>
    <w:p w:rsidR="0038732D" w:rsidRPr="00035675" w:rsidRDefault="0038732D" w:rsidP="003873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Закон України </w:t>
      </w:r>
      <w:proofErr w:type="spellStart"/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„Про</w:t>
      </w:r>
      <w:proofErr w:type="spellEnd"/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здійснення державних закупівель” </w:t>
      </w:r>
      <w:r w:rsidRPr="00035675">
        <w:rPr>
          <w:rFonts w:ascii="Times New Roman" w:eastAsia="Times New Roman" w:hAnsi="Times New Roman" w:cs="Times New Roman"/>
          <w:b/>
          <w:color w:val="121212"/>
          <w:sz w:val="24"/>
          <w:szCs w:val="24"/>
          <w:lang w:val="uk-UA" w:eastAsia="ru-RU"/>
        </w:rPr>
        <w:t>від 10.04.2014р. № 1197-VII</w:t>
      </w: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</w:t>
      </w:r>
    </w:p>
    <w:p w:rsidR="0038732D" w:rsidRPr="00035675" w:rsidRDefault="0038732D" w:rsidP="003873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Копія ліцензії національної комісії, що здійснює державне регулювання у сфері комунальних послуг України від 31.08.2012 № 293  </w:t>
      </w: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серія АД</w:t>
      </w: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041792, видана  КП </w:t>
      </w: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Теплокомуненерго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» </w:t>
      </w: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постачання теплової енергії за регульованим тарифом;</w:t>
      </w:r>
    </w:p>
    <w:p w:rsidR="0038732D" w:rsidRPr="00035675" w:rsidRDefault="0038732D" w:rsidP="003873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Копія ліцензії національної комісії, що здійснює державне регулювання у сфері комунальних послуг України від 31.08.2012 № 293  </w:t>
      </w: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серія АД</w:t>
      </w: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041790, видана  КП </w:t>
      </w: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Теплокомуненерго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» </w:t>
      </w: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виробництво теплової енергії.</w:t>
      </w:r>
    </w:p>
    <w:p w:rsidR="0038732D" w:rsidRPr="00035675" w:rsidRDefault="0038732D" w:rsidP="003873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Копія ліцензії національної комісії, що здійснює державне регулювання у сфері комунальних послуг України від 31.08.2012 № 293  </w:t>
      </w: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серія АД</w:t>
      </w: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041791, видана  КП </w:t>
      </w: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Теплокомуненерго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» </w:t>
      </w: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транспортування теплової енергії.</w:t>
      </w:r>
    </w:p>
    <w:p w:rsidR="0038732D" w:rsidRPr="00035675" w:rsidRDefault="0038732D" w:rsidP="003873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Копія СТАТУТУ КП </w:t>
      </w:r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proofErr w:type="spellStart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Теплокомуненерго</w:t>
      </w:r>
      <w:proofErr w:type="spellEnd"/>
      <w:r w:rsidRPr="000356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»</w:t>
      </w:r>
      <w:r w:rsidRPr="000356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(нова редакція), затверджено 30.01.2014 р. за № 63.</w:t>
      </w:r>
    </w:p>
    <w:p w:rsidR="0038732D" w:rsidRPr="00035675" w:rsidRDefault="0038732D" w:rsidP="003873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Копія ВИТЯГУ з Єдиного державного реєстру України( ЄДРПОУ) юридичних осіб та фізичних осіб – підприємців серія АВ № 476721.</w:t>
      </w:r>
    </w:p>
    <w:p w:rsidR="0038732D" w:rsidRPr="00035675" w:rsidRDefault="0038732D" w:rsidP="003873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Виписка з Єдиного державного реєстру юридичних та фізичних осіб-підприємців дата 29.09.2014р.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Голова комітету з конкурсних торгів 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35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НВК «ЗНЗ І-ІІІ ст.№12-ДНЗ»                        __________________             Т.О.Карета</w:t>
      </w: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8732D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Димкова</w:t>
      </w:r>
      <w:proofErr w:type="spellEnd"/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Любов Михайлівна – секретар комітету з конкурсних торгів</w:t>
      </w:r>
    </w:p>
    <w:p w:rsidR="00356980" w:rsidRPr="00035675" w:rsidRDefault="0038732D" w:rsidP="0038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6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Т. 0977243909</w:t>
      </w:r>
    </w:p>
    <w:sectPr w:rsidR="00356980" w:rsidRPr="000356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2D"/>
    <w:rsid w:val="00035675"/>
    <w:rsid w:val="00356980"/>
    <w:rsid w:val="0038732D"/>
    <w:rsid w:val="009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387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3873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Пользователь Windows</cp:lastModifiedBy>
  <cp:revision>3</cp:revision>
  <dcterms:created xsi:type="dcterms:W3CDTF">2015-02-04T11:23:00Z</dcterms:created>
  <dcterms:modified xsi:type="dcterms:W3CDTF">2015-03-01T17:22:00Z</dcterms:modified>
</cp:coreProperties>
</file>